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DC" w:rsidRDefault="00795AC4" w:rsidP="00A944DC">
      <w:pPr>
        <w:jc w:val="center"/>
        <w:rPr>
          <w:b/>
          <w:bCs/>
        </w:rPr>
      </w:pPr>
      <w:r w:rsidRPr="00795AC4">
        <w:rPr>
          <w:color w:val="59959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29.5pt;height:51pt" fillcolor="black">
            <v:shadow color="#868686"/>
            <v:textpath style="font-family:&quot;Arial Black&quot;" fitshape="t" trim="t" string="morse code"/>
          </v:shape>
        </w:pict>
      </w:r>
    </w:p>
    <w:p w:rsidR="0063779E" w:rsidRDefault="0063779E"/>
    <w:p w:rsidR="0095606A" w:rsidRDefault="0063779E">
      <w:r>
        <w:t xml:space="preserve">Morse code is a method </w:t>
      </w:r>
      <w:r w:rsidR="00EB2561">
        <w:t xml:space="preserve">of transmitting text as lights </w:t>
      </w:r>
      <w:proofErr w:type="spellStart"/>
      <w:r w:rsidR="00D156EC">
        <w:t>eg</w:t>
      </w:r>
      <w:proofErr w:type="spellEnd"/>
      <w:r w:rsidR="00D156EC">
        <w:t xml:space="preserve">. By a torch, </w:t>
      </w:r>
      <w:r w:rsidR="00EB2561">
        <w:t>or clicks</w:t>
      </w:r>
      <w:r w:rsidR="00D156EC">
        <w:t xml:space="preserve"> or knocks</w:t>
      </w:r>
      <w:r w:rsidR="00EB2561">
        <w:t xml:space="preserve"> that can be understood by a skilled listener or observer without special equipment. It is sent in short dots and long </w:t>
      </w:r>
      <w:r w:rsidR="00D156EC">
        <w:t>dashes;</w:t>
      </w:r>
      <w:r w:rsidR="00EB2561">
        <w:t xml:space="preserve"> the duration of a dash is three times</w:t>
      </w:r>
      <w:r w:rsidR="00B465FC">
        <w:t xml:space="preserve"> longer than the</w:t>
      </w:r>
      <w:r w:rsidR="00EB2561">
        <w:t xml:space="preserve"> dot.</w:t>
      </w:r>
      <w:r w:rsidR="00D156EC">
        <w:t xml:space="preserve"> </w:t>
      </w:r>
      <w:r w:rsidR="00EB2561">
        <w:t xml:space="preserve"> Each dot or dash is followed by a short s</w:t>
      </w:r>
      <w:r w:rsidR="00B465FC">
        <w:t>ilence</w:t>
      </w:r>
      <w:r w:rsidR="00EB2561">
        <w:t>, equal to the dot duration. Morse code speed is measured in words per minute (wpm).</w:t>
      </w:r>
      <w:r w:rsidR="00D5074A">
        <w:t xml:space="preserve">It is popular between radio operators, </w:t>
      </w:r>
      <w:r w:rsidR="00D156EC">
        <w:t xml:space="preserve">and </w:t>
      </w:r>
      <w:r w:rsidR="00D5074A">
        <w:t>especially for emergencies. Characters have different lengths because of the different numbers of dots and dashes. It is one of the simplest methods of communication and therefore it was used a</w:t>
      </w:r>
      <w:r w:rsidR="00D156EC">
        <w:t xml:space="preserve"> </w:t>
      </w:r>
      <w:r w:rsidR="00D5074A">
        <w:t>lot</w:t>
      </w:r>
      <w:r w:rsidR="00D156EC">
        <w:t xml:space="preserve"> in olden days.</w:t>
      </w:r>
    </w:p>
    <w:p w:rsidR="00D5074A" w:rsidRDefault="00D156EC">
      <w:r>
        <w:t xml:space="preserve"> </w:t>
      </w:r>
      <w:r w:rsidR="0095606A"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>
            <wp:extent cx="2114550" cy="1714500"/>
            <wp:effectExtent l="19050" t="0" r="0" b="0"/>
            <wp:docPr id="2" name="il_fi" descr="http://www.museevirtuel-virtualmuseum.ca/media/edu/EN/uploads/image/morse_code_ih15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useevirtuel-virtualmuseum.ca/media/edu/EN/uploads/image/morse_code_ih15069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606A">
        <w:t xml:space="preserve">         </w:t>
      </w:r>
      <w:r w:rsidR="0095606A"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>
            <wp:extent cx="6372225" cy="2390775"/>
            <wp:effectExtent l="19050" t="0" r="9525" b="0"/>
            <wp:docPr id="5" name="il_fi" descr="http://www.admit-one.net/webimages/morse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dmit-one.net/webimages/morsechar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074A" w:rsidSect="00652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4DC"/>
    <w:rsid w:val="00165703"/>
    <w:rsid w:val="0063779E"/>
    <w:rsid w:val="00652096"/>
    <w:rsid w:val="00795AC4"/>
    <w:rsid w:val="0095606A"/>
    <w:rsid w:val="00A944DC"/>
    <w:rsid w:val="00B0395A"/>
    <w:rsid w:val="00B465FC"/>
    <w:rsid w:val="00BC473A"/>
    <w:rsid w:val="00D156EC"/>
    <w:rsid w:val="00D5074A"/>
    <w:rsid w:val="00DB751B"/>
    <w:rsid w:val="00EB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44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Orr</dc:creator>
  <cp:lastModifiedBy>Jason Orr</cp:lastModifiedBy>
  <cp:revision>3</cp:revision>
  <dcterms:created xsi:type="dcterms:W3CDTF">2011-11-02T17:21:00Z</dcterms:created>
  <dcterms:modified xsi:type="dcterms:W3CDTF">2011-11-02T19:08:00Z</dcterms:modified>
</cp:coreProperties>
</file>